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D7" w:rsidRDefault="00362103" w:rsidP="006D1E54">
      <w:pPr>
        <w:pStyle w:val="20"/>
        <w:shd w:val="clear" w:color="auto" w:fill="auto"/>
        <w:tabs>
          <w:tab w:val="left" w:pos="993"/>
        </w:tabs>
        <w:ind w:right="20" w:firstLine="709"/>
      </w:pPr>
      <w:bookmarkStart w:id="0" w:name="_GoBack"/>
      <w:r>
        <w:t>Хасан Б.И.</w:t>
      </w:r>
      <w:r w:rsidR="00E84148">
        <w:t>УСТАНОВКА НА НАРУШЕНИЕ НОРМ КАК МЕХАНИЗМ</w:t>
      </w:r>
      <w:r w:rsidR="00E84148">
        <w:br/>
        <w:t>ПОЛОВОЗРАСТНОЙ САМОИДЕНТИФИКАЦИИ ПОДРОСТКОВ</w:t>
      </w:r>
    </w:p>
    <w:bookmarkEnd w:id="0"/>
    <w:p w:rsidR="005A5AD7" w:rsidRDefault="00E84148" w:rsidP="006D1E54">
      <w:pPr>
        <w:pStyle w:val="20"/>
        <w:shd w:val="clear" w:color="auto" w:fill="auto"/>
        <w:tabs>
          <w:tab w:val="left" w:pos="993"/>
        </w:tabs>
        <w:spacing w:after="64"/>
        <w:ind w:firstLine="709"/>
        <w:jc w:val="left"/>
      </w:pPr>
      <w:r>
        <w:t>Вот это превращение организма ребенка из существа в себе в существо для себя мы и называем процессом образования</w:t>
      </w:r>
    </w:p>
    <w:p w:rsidR="005A5AD7" w:rsidRDefault="00E84148" w:rsidP="006D1E54">
      <w:pPr>
        <w:pStyle w:val="20"/>
        <w:shd w:val="clear" w:color="auto" w:fill="auto"/>
        <w:tabs>
          <w:tab w:val="left" w:pos="993"/>
        </w:tabs>
        <w:spacing w:after="103" w:line="240" w:lineRule="exact"/>
        <w:ind w:firstLine="709"/>
        <w:jc w:val="left"/>
      </w:pPr>
      <w:r>
        <w:t>личности.</w:t>
      </w:r>
    </w:p>
    <w:p w:rsidR="005A5AD7" w:rsidRDefault="00E84148" w:rsidP="006D1E54">
      <w:pPr>
        <w:pStyle w:val="20"/>
        <w:shd w:val="clear" w:color="auto" w:fill="auto"/>
        <w:tabs>
          <w:tab w:val="left" w:pos="993"/>
        </w:tabs>
        <w:spacing w:after="219" w:line="240" w:lineRule="exact"/>
        <w:ind w:right="280" w:firstLine="709"/>
        <w:jc w:val="right"/>
      </w:pPr>
      <w:r>
        <w:t>Л.С.</w:t>
      </w:r>
      <w:r w:rsidR="00925820">
        <w:t xml:space="preserve"> </w:t>
      </w:r>
      <w:r>
        <w:t>Выготский</w:t>
      </w:r>
    </w:p>
    <w:p w:rsidR="005A5AD7" w:rsidRDefault="00925820" w:rsidP="006D1E54">
      <w:pPr>
        <w:pStyle w:val="20"/>
        <w:shd w:val="clear" w:color="auto" w:fill="auto"/>
        <w:tabs>
          <w:tab w:val="left" w:pos="993"/>
        </w:tabs>
        <w:spacing w:after="0"/>
        <w:ind w:right="160" w:firstLine="709"/>
        <w:jc w:val="both"/>
      </w:pPr>
      <w:r>
        <w:t>Вопрос о половозрастных идентификационных механизмах становится особенно интересным в переходном периоде, Выделяя как самый сложный переход от детства к зрелому состоянию, Л.С. Выготский отмечал, что “это действительно переходное время. Оно характеризуется раньше всего тем, что оно есть время нарушенного равновесия, так как прежнее равновесие, сложившееся в детском возрасте сейчас нарушено, благодаря появлению нового мощного фактора в виде полового созревания, а новое равновесие еще не найдено, еще не обретено организмом.”.</w:t>
      </w:r>
    </w:p>
    <w:p w:rsidR="005A5AD7" w:rsidRDefault="00E84148" w:rsidP="006D1E54">
      <w:pPr>
        <w:pStyle w:val="20"/>
        <w:shd w:val="clear" w:color="auto" w:fill="auto"/>
        <w:tabs>
          <w:tab w:val="left" w:pos="993"/>
        </w:tabs>
        <w:spacing w:after="0"/>
        <w:ind w:firstLine="709"/>
        <w:jc w:val="left"/>
      </w:pPr>
      <w:r>
        <w:t>[ 1, с.53].</w:t>
      </w:r>
    </w:p>
    <w:p w:rsidR="005A5AD7" w:rsidRDefault="00E84148" w:rsidP="006D1E54">
      <w:pPr>
        <w:pStyle w:val="20"/>
        <w:shd w:val="clear" w:color="auto" w:fill="auto"/>
        <w:tabs>
          <w:tab w:val="left" w:pos="993"/>
        </w:tabs>
        <w:spacing w:after="0"/>
        <w:ind w:right="160" w:firstLine="709"/>
        <w:jc w:val="both"/>
      </w:pPr>
      <w:r>
        <w:t>Стремление соотнести себя с взрослым миром, с его формами жизни, с его нормами - хорошо известный феномен, достаточно часто фигурирующие в исследовательских разработках. При этом образ взрослости в процессе взросления очевидно меняется и как представление о внешнем и как самочувствие.</w:t>
      </w:r>
    </w:p>
    <w:p w:rsidR="005A5AD7" w:rsidRDefault="00925820" w:rsidP="006D1E54">
      <w:pPr>
        <w:pStyle w:val="20"/>
        <w:shd w:val="clear" w:color="auto" w:fill="auto"/>
        <w:tabs>
          <w:tab w:val="left" w:pos="993"/>
        </w:tabs>
        <w:spacing w:after="0"/>
        <w:ind w:right="160" w:firstLine="709"/>
        <w:jc w:val="both"/>
      </w:pPr>
      <w:r>
        <w:t>Основываясь на материалах педологических и современных психологических исследований (И.П. Блонский, 1929; Л.С. Выготский,1930; А.В. Запорожец и Д.Б. Эльконин, 1856; Л.И. Божович, 1968; А.-Н. Перре-Клермон, 1986, К.Н. Поливанова, 1991 и др.) можно предполагать, что достаточно радикальная смена этих представлений является заметным индикатором возрастного перехода.</w:t>
      </w:r>
    </w:p>
    <w:p w:rsidR="005A5AD7" w:rsidRDefault="00925820" w:rsidP="006D1E54">
      <w:pPr>
        <w:pStyle w:val="20"/>
        <w:shd w:val="clear" w:color="auto" w:fill="auto"/>
        <w:tabs>
          <w:tab w:val="left" w:pos="993"/>
        </w:tabs>
        <w:spacing w:after="0"/>
        <w:ind w:right="160" w:firstLine="709"/>
        <w:jc w:val="both"/>
      </w:pPr>
      <w:r>
        <w:t xml:space="preserve">Если в доподростковый период, т.е. до начала предпубертатной негативной фазы ребенок по отношению к взрослости реализует подражательное поведение, в определенной мере доверяя (принимая как действительность) тому, что декларируемые взрослыми нормы соответствующего их возрасту поведения и есть признак взрослости (есть настоящие определяющие характеристики). Иными словами, "... если хочешь быть КАК БОЛЬШОЙ - соблюдай определенные правила потому, что ВСЕ БОЛЬШИЕ их соблюдают". </w:t>
      </w:r>
      <w:r w:rsidR="00E84148">
        <w:t xml:space="preserve">Таким </w:t>
      </w:r>
      <w:r>
        <w:t>образом,</w:t>
      </w:r>
      <w:r w:rsidR="006D1E54">
        <w:t xml:space="preserve"> выстраиваются как бы симметрич</w:t>
      </w:r>
      <w:r w:rsidR="00E84148">
        <w:t>ные отношения в системе “взрослый - ребенок” со стороны ребенка. Обычно этот механизм реализуется через игру и тем самым открыт ребенку как способ именно детского самоотождествления - самочувствования.</w:t>
      </w:r>
    </w:p>
    <w:p w:rsidR="005A5AD7" w:rsidRDefault="00E84148" w:rsidP="006D1E54">
      <w:pPr>
        <w:pStyle w:val="20"/>
        <w:shd w:val="clear" w:color="auto" w:fill="auto"/>
        <w:tabs>
          <w:tab w:val="left" w:pos="993"/>
        </w:tabs>
        <w:spacing w:after="0"/>
        <w:ind w:right="160" w:firstLine="709"/>
        <w:jc w:val="both"/>
      </w:pPr>
      <w:r>
        <w:t xml:space="preserve">С началом предпубертатного периода радикально меняется самочувствие в связи с резким расхождением и десинхронизацией трех линий развития. </w:t>
      </w:r>
      <w:r w:rsidR="00925820">
        <w:t xml:space="preserve">Л.С. Выготский специально подчеркивал: “Расхождение трех линий развития, означает не просто разъединение во времени и хронологическое несовпадение трех точек созревания. </w:t>
      </w:r>
      <w:r>
        <w:t xml:space="preserve">Оно </w:t>
      </w:r>
      <w:r w:rsidR="00925820">
        <w:t>означает,</w:t>
      </w:r>
      <w:r>
        <w:t xml:space="preserve"> прежде </w:t>
      </w:r>
      <w:r w:rsidR="00925820">
        <w:t>всего,</w:t>
      </w:r>
      <w:r>
        <w:t xml:space="preserve"> распад той структуры основных процессов развития, которая сложилась в детском возрасте, расщепление прежде сложившегося единства, прежней организации, прежней системы процессов развития. Оно означает далее начало возникновения и образования нового соотношения сил, новой структуры процессов развития, достижение нового равновесия вместо утерянного. Слово истины о переходном периоде сказал Шпрангер, когда назвал революцией эпоху полового созревания. Этот </w:t>
      </w:r>
      <w:r w:rsidR="00925820">
        <w:t>период,</w:t>
      </w:r>
      <w:r>
        <w:t xml:space="preserve"> </w:t>
      </w:r>
      <w:r w:rsidR="00925820">
        <w:t>несомненно,</w:t>
      </w:r>
      <w:r>
        <w:t xml:space="preserve"> носит не эволюционный, а революционный характер.”[1, с.77]. Очевидно, что и факторы, на которые опирается подросток в самоидентификации существенно другие. </w:t>
      </w:r>
      <w:r w:rsidR="00925820">
        <w:t xml:space="preserve">Появление новых состояний заставляет “прислушиваться к себе”, что обусловливает существенное дистанцирование от взрослого мира и острокритическое к нему отношение. </w:t>
      </w:r>
      <w:r>
        <w:t xml:space="preserve">Проведенные нами исследования позволяют утверждать, что такое новообразование </w:t>
      </w:r>
      <w:r w:rsidR="00925820">
        <w:lastRenderedPageBreak/>
        <w:t>подросткового</w:t>
      </w:r>
      <w:r>
        <w:t xml:space="preserve"> возраста как чувство взрослости по самоощущениям подростков в начале возрастного периода оформляется скорее как чувство НЕДЕТСКОСТИ.</w:t>
      </w:r>
    </w:p>
    <w:p w:rsidR="005A5AD7" w:rsidRDefault="00E84148" w:rsidP="006D1E54">
      <w:pPr>
        <w:pStyle w:val="20"/>
        <w:shd w:val="clear" w:color="auto" w:fill="auto"/>
        <w:tabs>
          <w:tab w:val="left" w:pos="993"/>
        </w:tabs>
        <w:spacing w:after="0"/>
        <w:ind w:firstLine="709"/>
        <w:jc w:val="both"/>
      </w:pPr>
      <w:r>
        <w:t xml:space="preserve">Эту возрастную ситуацию можно обозначить именно как УХОД ИЗ ДЕТСТВА и необходимость отвергнуть в себе все, </w:t>
      </w:r>
      <w:r w:rsidR="00925820">
        <w:t>что,</w:t>
      </w:r>
      <w:r>
        <w:t xml:space="preserve"> так или </w:t>
      </w:r>
      <w:r w:rsidR="00925820">
        <w:t>иначе,</w:t>
      </w:r>
      <w:r>
        <w:t xml:space="preserve"> является признаками детскости.</w:t>
      </w:r>
    </w:p>
    <w:p w:rsidR="005A5AD7" w:rsidRDefault="00E84148" w:rsidP="006D1E54">
      <w:pPr>
        <w:pStyle w:val="20"/>
        <w:shd w:val="clear" w:color="auto" w:fill="auto"/>
        <w:tabs>
          <w:tab w:val="left" w:pos="993"/>
        </w:tabs>
        <w:spacing w:after="0"/>
        <w:ind w:firstLine="709"/>
        <w:jc w:val="both"/>
      </w:pPr>
      <w:r>
        <w:t>На этих основаниях мы выдвинули предположение, что обнаружение подростками того обстоятельства, что НЕ ВСЕ БОЛЬШИЕ (ВЗРОСЛЫЕ) соблюдают ими же декларированные требования к взрослости и более того именно эта возможность несоблюдения и есть действительный (настоящий и скрываемый) признак совершенной взрослости, приводит к формированию такого механизма самоидентификации как принципиальное нарушение декларируемых взрослым миром норм. Следовательно, для того, чтобы почувствовать свою взрослость и, что не менее важно, продемонстрировать ее наличие в сверстнической среде, необходимо преодоление декларированной самими же взрослыми нормативных ограничений.</w:t>
      </w:r>
    </w:p>
    <w:p w:rsidR="005A5AD7" w:rsidRDefault="00E84148" w:rsidP="006D1E54">
      <w:pPr>
        <w:pStyle w:val="20"/>
        <w:shd w:val="clear" w:color="auto" w:fill="auto"/>
        <w:tabs>
          <w:tab w:val="left" w:pos="993"/>
        </w:tabs>
        <w:spacing w:after="0"/>
        <w:ind w:firstLine="709"/>
        <w:jc w:val="both"/>
      </w:pPr>
      <w:r>
        <w:t>Известно, что сами взрослые, как правило, открывают ребенку путь к взрослости через область “ТЫ ДОЛЖЕН”. Несоблюдение долженствования рассматривается якобы как снижение возрастного статуса. Наша исследовательская гипотеза состоит в том, что с началом возрастного перехода самоидентификационный механизм срабатывает наоборот: именно соблюдение предписаний взрослого мира - есть снижение возрастного статуса.</w:t>
      </w:r>
    </w:p>
    <w:p w:rsidR="005A5AD7" w:rsidRDefault="00E84148" w:rsidP="006D1E54">
      <w:pPr>
        <w:pStyle w:val="20"/>
        <w:shd w:val="clear" w:color="auto" w:fill="auto"/>
        <w:tabs>
          <w:tab w:val="left" w:pos="993"/>
        </w:tabs>
        <w:spacing w:after="0"/>
        <w:ind w:firstLine="709"/>
        <w:jc w:val="both"/>
      </w:pPr>
      <w:r>
        <w:t>Если это предположение верно, можно выделить как минимум два следствия;</w:t>
      </w:r>
    </w:p>
    <w:p w:rsidR="005A5AD7" w:rsidRDefault="00E84148" w:rsidP="006D1E54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after="0"/>
        <w:ind w:firstLine="709"/>
        <w:jc w:val="both"/>
      </w:pPr>
      <w:r>
        <w:t>становится более понятной непродуктивная конфликтность этого периода;</w:t>
      </w:r>
    </w:p>
    <w:p w:rsidR="005A5AD7" w:rsidRDefault="00925820" w:rsidP="006D1E54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after="0"/>
        <w:ind w:firstLine="709"/>
        <w:jc w:val="both"/>
      </w:pPr>
      <w:r>
        <w:t>подростковый негативизм следует трактовать не как противопоставление взрослому миру, а наоборот как идентичность.</w:t>
      </w:r>
    </w:p>
    <w:p w:rsidR="005A5AD7" w:rsidRDefault="00E84148" w:rsidP="006D1E54">
      <w:pPr>
        <w:pStyle w:val="20"/>
        <w:shd w:val="clear" w:color="auto" w:fill="auto"/>
        <w:tabs>
          <w:tab w:val="left" w:pos="993"/>
        </w:tabs>
        <w:spacing w:after="0"/>
        <w:ind w:firstLine="709"/>
        <w:jc w:val="both"/>
      </w:pPr>
      <w:r>
        <w:t>Для проверки выдвинутой гипотезы была сконструирована методика, имеющая форму теста-опросника, построенного с использованием принципов проекции.</w:t>
      </w:r>
    </w:p>
    <w:p w:rsidR="005A5AD7" w:rsidRDefault="00E84148" w:rsidP="006D1E54">
      <w:pPr>
        <w:pStyle w:val="20"/>
        <w:shd w:val="clear" w:color="auto" w:fill="auto"/>
        <w:tabs>
          <w:tab w:val="left" w:pos="993"/>
        </w:tabs>
        <w:spacing w:after="0"/>
        <w:ind w:firstLine="709"/>
        <w:jc w:val="both"/>
      </w:pPr>
      <w:r>
        <w:t xml:space="preserve">В опроснике предлагается ряд </w:t>
      </w:r>
      <w:r w:rsidR="00925820">
        <w:t>сюжетов</w:t>
      </w:r>
      <w:r>
        <w:t xml:space="preserve">, описывающих ситуации выбора вариантов поведения несколькими персонажами. При этом один персонаж выбирает поведение, соответствующее декларируемым взрослым миром нормам; другой персонаж предпочитает оппозиционный вариант, третий персонаж поступает в соответствии с собственной интерпретацией ситуации, вводя свою норму, трансформирующую “взрослую”. </w:t>
      </w:r>
      <w:r w:rsidR="00925820">
        <w:t>Испытуемым сообщалось, что описанные персонажи могут различаться по полу и по возрасту и предлагалось определить наиболее вероятный пол и возраст каждого персонажа.</w:t>
      </w:r>
    </w:p>
    <w:p w:rsidR="005A5AD7" w:rsidRDefault="00E84148" w:rsidP="006D1E54">
      <w:pPr>
        <w:pStyle w:val="20"/>
        <w:shd w:val="clear" w:color="auto" w:fill="auto"/>
        <w:tabs>
          <w:tab w:val="left" w:pos="993"/>
        </w:tabs>
        <w:spacing w:after="0"/>
        <w:ind w:firstLine="709"/>
        <w:jc w:val="both"/>
      </w:pPr>
      <w:r>
        <w:t>В эксперименте принимали участие учащиеся 5-8 классов (38 мальчиков и 41 девочка).</w:t>
      </w:r>
    </w:p>
    <w:p w:rsidR="005A5AD7" w:rsidRDefault="00E84148" w:rsidP="006D1E54">
      <w:pPr>
        <w:pStyle w:val="20"/>
        <w:shd w:val="clear" w:color="auto" w:fill="auto"/>
        <w:tabs>
          <w:tab w:val="left" w:pos="993"/>
        </w:tabs>
        <w:spacing w:after="0"/>
        <w:ind w:firstLine="709"/>
        <w:jc w:val="both"/>
      </w:pPr>
      <w:r>
        <w:t>Нами были получены следующие результаты.</w:t>
      </w:r>
    </w:p>
    <w:p w:rsidR="005A5AD7" w:rsidRDefault="00E84148" w:rsidP="006D1E54">
      <w:pPr>
        <w:pStyle w:val="20"/>
        <w:numPr>
          <w:ilvl w:val="0"/>
          <w:numId w:val="2"/>
        </w:numPr>
        <w:shd w:val="clear" w:color="auto" w:fill="auto"/>
        <w:tabs>
          <w:tab w:val="left" w:pos="294"/>
          <w:tab w:val="left" w:pos="993"/>
        </w:tabs>
        <w:spacing w:after="0"/>
        <w:ind w:right="260" w:firstLine="709"/>
        <w:jc w:val="both"/>
      </w:pPr>
      <w:r>
        <w:t>Испытуемые 5-классники (паспортный возраст 10-11 лет) - 76% считают поведение, соответствующее декларированной норме как соответствующее самому старшему из персонажей</w:t>
      </w:r>
      <w:r w:rsidR="00925820">
        <w:t xml:space="preserve">. </w:t>
      </w:r>
    </w:p>
    <w:p w:rsidR="005A5AD7" w:rsidRDefault="00E84148" w:rsidP="006D1E54">
      <w:pPr>
        <w:pStyle w:val="20"/>
        <w:numPr>
          <w:ilvl w:val="0"/>
          <w:numId w:val="2"/>
        </w:numPr>
        <w:shd w:val="clear" w:color="auto" w:fill="auto"/>
        <w:tabs>
          <w:tab w:val="left" w:pos="285"/>
          <w:tab w:val="left" w:pos="993"/>
        </w:tabs>
        <w:spacing w:after="0"/>
        <w:ind w:right="260" w:firstLine="709"/>
        <w:jc w:val="both"/>
      </w:pPr>
      <w:r>
        <w:t>Испытуемые 12-13 лет - 64% считают, что соблюдение норм характеризует более старшего персонажа.</w:t>
      </w:r>
    </w:p>
    <w:p w:rsidR="005A5AD7" w:rsidRDefault="00E84148" w:rsidP="006D1E54">
      <w:pPr>
        <w:pStyle w:val="20"/>
        <w:numPr>
          <w:ilvl w:val="0"/>
          <w:numId w:val="2"/>
        </w:numPr>
        <w:shd w:val="clear" w:color="auto" w:fill="auto"/>
        <w:tabs>
          <w:tab w:val="left" w:pos="280"/>
          <w:tab w:val="left" w:pos="993"/>
        </w:tabs>
        <w:spacing w:after="0"/>
        <w:ind w:right="260" w:firstLine="709"/>
        <w:jc w:val="both"/>
      </w:pPr>
      <w:r>
        <w:t>Восьмиклассники (13-14 лет) - 36% соответствующее нормам поведение рассматривают как признак старшинства.</w:t>
      </w:r>
    </w:p>
    <w:p w:rsidR="005A5AD7" w:rsidRDefault="00E84148" w:rsidP="006D1E54">
      <w:pPr>
        <w:pStyle w:val="20"/>
        <w:shd w:val="clear" w:color="auto" w:fill="auto"/>
        <w:tabs>
          <w:tab w:val="left" w:pos="993"/>
        </w:tabs>
        <w:spacing w:after="0"/>
        <w:ind w:right="260" w:firstLine="709"/>
        <w:jc w:val="both"/>
      </w:pPr>
      <w:r>
        <w:t>Вместе с тем интересно отметить, что старшие испытуемые существенно отличались от младших и предпочтением трансформирующей стратегии персонажа, как соответствующей более старшему возрасту: 32% восьмиклассников выбрали этот вариант как более старший, среди 7- классников этот вариант встречается в 18% случаев, а в 5 классе не встречается вообще.</w:t>
      </w:r>
    </w:p>
    <w:p w:rsidR="005A5AD7" w:rsidRDefault="00E84148" w:rsidP="006D1E54">
      <w:pPr>
        <w:pStyle w:val="20"/>
        <w:shd w:val="clear" w:color="auto" w:fill="auto"/>
        <w:tabs>
          <w:tab w:val="left" w:pos="993"/>
        </w:tabs>
        <w:spacing w:after="0"/>
        <w:ind w:right="260" w:firstLine="709"/>
        <w:jc w:val="both"/>
      </w:pPr>
      <w:r>
        <w:t xml:space="preserve">Очень резкие отличия испытуемых обнаружены в ответах мальчиков </w:t>
      </w:r>
      <w:r>
        <w:lastRenderedPageBreak/>
        <w:t xml:space="preserve">и девочек. </w:t>
      </w:r>
      <w:r w:rsidR="00925820">
        <w:t>Если учащиеся 5х классов почти единодушны в определениях возраста , то уже к 7-му классу все мальчики выбрали отвергание норм как более взрослое поведение, среди девочек этой возрастной группы такое определение встретилось у 20%; в 8-х классах оппозиционное поведение как более старшее рассматривают 34% мальчиков и 25% девочек.</w:t>
      </w:r>
    </w:p>
    <w:p w:rsidR="005A5AD7" w:rsidRDefault="00E84148" w:rsidP="006D1E54">
      <w:pPr>
        <w:pStyle w:val="20"/>
        <w:shd w:val="clear" w:color="auto" w:fill="auto"/>
        <w:tabs>
          <w:tab w:val="left" w:pos="993"/>
        </w:tabs>
        <w:spacing w:after="0"/>
        <w:ind w:right="260" w:firstLine="709"/>
        <w:jc w:val="both"/>
      </w:pPr>
      <w:r>
        <w:t>Понятно, что полученные нами экспериментальные данные только открывают исследовательскую программу и требуют продолжения серьезной работы и в методическом и в теоретическом планах. Однако некоторые наши предположения получили частичные подтверждения.</w:t>
      </w:r>
    </w:p>
    <w:p w:rsidR="005A5AD7" w:rsidRDefault="00E84148" w:rsidP="006D1E54">
      <w:pPr>
        <w:pStyle w:val="20"/>
        <w:shd w:val="clear" w:color="auto" w:fill="auto"/>
        <w:tabs>
          <w:tab w:val="left" w:pos="993"/>
        </w:tabs>
        <w:spacing w:after="0"/>
        <w:ind w:right="260" w:firstLine="709"/>
        <w:jc w:val="both"/>
      </w:pPr>
      <w:r>
        <w:t>Так можно утверждать, что пик подросткового кризиса, по общим наблюдениям приходящийся у мальчиков на период 12-13 лет, у девочек - 14-15 лет (соответственно 7 и 8 классы по современной структуре Российской школы) именно потому “богат” непродуктивной конфликтностью, что в арсенале подростков отсутствуют варианты “нелинейного поведения”, иными словами, отношение к социальной нормативности реализуется предельно жестко, либо как безусловное принятие в качестве половозрастного критерия, либо безусловное неприятие. По нашим данным для этой возрастной группы свободное отношение к норме (т.е. такое отношение, которое самими взрослыми расценивается как взрослое) равно нарушению нормы. То есть, чтобы почувствовать свою свободу по отношению к нормам и предписаниям взрослых, нужно эти предписания нарушить.</w:t>
      </w:r>
    </w:p>
    <w:p w:rsidR="005A5AD7" w:rsidRDefault="00E84148" w:rsidP="006D1E54">
      <w:pPr>
        <w:pStyle w:val="20"/>
        <w:shd w:val="clear" w:color="auto" w:fill="auto"/>
        <w:tabs>
          <w:tab w:val="left" w:pos="993"/>
        </w:tabs>
        <w:spacing w:after="0"/>
        <w:ind w:right="260" w:firstLine="709"/>
        <w:jc w:val="both"/>
      </w:pPr>
      <w:r>
        <w:t>В 8-м классе увеличивается диапазон способов действия с нормой. Особенно это характерно для мальчиков. По сравнению с 7-классниками здесь чаще выбирается преобразующий (компромиссный) вариант поведения и вновь появляется представление о “законопослушности” как взрослой характеристике. Это свидетельство того, что критическое в целом отношение к взрослой нормативности в этом возрасте уже может сочетаться с частичных принятием, обеспечивая, таким образом завершение процесса половозрастной идентификации.</w:t>
      </w:r>
    </w:p>
    <w:p w:rsidR="005A5AD7" w:rsidRDefault="00E84148" w:rsidP="006D1E54">
      <w:pPr>
        <w:pStyle w:val="20"/>
        <w:shd w:val="clear" w:color="auto" w:fill="auto"/>
        <w:tabs>
          <w:tab w:val="left" w:pos="993"/>
        </w:tabs>
        <w:spacing w:after="184"/>
        <w:ind w:right="260" w:firstLine="709"/>
        <w:jc w:val="both"/>
      </w:pPr>
      <w:r>
        <w:t>Полученные нами данные позволяют сделать и некоторые новые предположения относительно диахронии половозрастных образовательных процессов. В частности наряду с известным феноменом пубертатного опережения девочек их половозрастной идентификационный процесс ,по- видимому, заканчивается несколько позже, чем у мальчиков.</w:t>
      </w:r>
    </w:p>
    <w:p w:rsidR="005A5AD7" w:rsidRDefault="00E84148" w:rsidP="006D1E54">
      <w:pPr>
        <w:pStyle w:val="20"/>
        <w:shd w:val="clear" w:color="auto" w:fill="auto"/>
        <w:tabs>
          <w:tab w:val="left" w:pos="993"/>
        </w:tabs>
        <w:spacing w:after="123" w:line="240" w:lineRule="exact"/>
        <w:ind w:firstLine="709"/>
        <w:jc w:val="left"/>
      </w:pPr>
      <w:r>
        <w:t>Литература</w:t>
      </w:r>
    </w:p>
    <w:p w:rsidR="005A5AD7" w:rsidRDefault="00E84148" w:rsidP="006D1E54">
      <w:pPr>
        <w:pStyle w:val="30"/>
        <w:shd w:val="clear" w:color="auto" w:fill="auto"/>
        <w:tabs>
          <w:tab w:val="left" w:pos="993"/>
        </w:tabs>
        <w:spacing w:before="0" w:line="90" w:lineRule="exact"/>
        <w:ind w:firstLine="709"/>
      </w:pPr>
      <w:r>
        <w:t>*</w:t>
      </w:r>
    </w:p>
    <w:p w:rsidR="005A5AD7" w:rsidRDefault="00E84148" w:rsidP="006D1E54">
      <w:pPr>
        <w:pStyle w:val="20"/>
        <w:shd w:val="clear" w:color="auto" w:fill="auto"/>
        <w:tabs>
          <w:tab w:val="left" w:pos="993"/>
        </w:tabs>
        <w:spacing w:after="0" w:line="240" w:lineRule="exact"/>
        <w:ind w:firstLine="709"/>
        <w:jc w:val="left"/>
      </w:pPr>
      <w:r>
        <w:t>1. Выготский Л.С. Педология подростка. Издание бюро заочного обучения 2 МГУ. На правах рукописи. М., 1930.</w:t>
      </w:r>
    </w:p>
    <w:sectPr w:rsidR="005A5AD7" w:rsidSect="009A7EF2">
      <w:headerReference w:type="default" r:id="rId7"/>
      <w:type w:val="continuous"/>
      <w:pgSz w:w="12240" w:h="15840"/>
      <w:pgMar w:top="695" w:right="1974" w:bottom="807" w:left="223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C28" w:rsidRDefault="00025C28">
      <w:r>
        <w:separator/>
      </w:r>
    </w:p>
  </w:endnote>
  <w:endnote w:type="continuationSeparator" w:id="0">
    <w:p w:rsidR="00025C28" w:rsidRDefault="00025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C28" w:rsidRDefault="00025C28"/>
  </w:footnote>
  <w:footnote w:type="continuationSeparator" w:id="0">
    <w:p w:rsidR="00025C28" w:rsidRDefault="00025C2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AD7" w:rsidRDefault="009A7EF2">
    <w:pPr>
      <w:rPr>
        <w:sz w:val="2"/>
        <w:szCs w:val="2"/>
      </w:rPr>
    </w:pPr>
    <w:r w:rsidRPr="009A7EF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23.45pt;margin-top:23.45pt;width:6.35pt;height:11.9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oPqgIAAKU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" filled="f" stroked="f">
          <v:textbox style="mso-fit-shape-to-text:t" inset="0,0,0,0">
            <w:txbxContent>
              <w:p w:rsidR="005A5AD7" w:rsidRDefault="009A7EF2">
                <w:pPr>
                  <w:pStyle w:val="a5"/>
                  <w:shd w:val="clear" w:color="auto" w:fill="auto"/>
                  <w:spacing w:line="240" w:lineRule="auto"/>
                </w:pPr>
                <w:r w:rsidRPr="009A7EF2">
                  <w:fldChar w:fldCharType="begin"/>
                </w:r>
                <w:r w:rsidR="00E84148">
                  <w:instrText xml:space="preserve"> PAGE \* MERGEFORMAT </w:instrText>
                </w:r>
                <w:r w:rsidRPr="009A7EF2">
                  <w:fldChar w:fldCharType="separate"/>
                </w:r>
                <w:r w:rsidR="00925820" w:rsidRPr="00925820">
                  <w:rPr>
                    <w:rStyle w:val="a6"/>
                    <w:noProof/>
                  </w:rPr>
                  <w:t>3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6539B"/>
    <w:multiLevelType w:val="multilevel"/>
    <w:tmpl w:val="52BC46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F6636C"/>
    <w:multiLevelType w:val="multilevel"/>
    <w:tmpl w:val="FD623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A5AD7"/>
    <w:rsid w:val="00025C28"/>
    <w:rsid w:val="00362103"/>
    <w:rsid w:val="005A5AD7"/>
    <w:rsid w:val="006D1E54"/>
    <w:rsid w:val="00925820"/>
    <w:rsid w:val="009A7EF2"/>
    <w:rsid w:val="00E8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E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7EF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A7EF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9A7E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9A7EF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9A7EF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A7EF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10">
    <w:name w:val="Заголовок №1"/>
    <w:basedOn w:val="a"/>
    <w:link w:val="1"/>
    <w:rsid w:val="009A7EF2"/>
    <w:pPr>
      <w:shd w:val="clear" w:color="auto" w:fill="FFFFFF"/>
      <w:spacing w:line="0" w:lineRule="atLeast"/>
      <w:outlineLvl w:val="0"/>
    </w:pPr>
    <w:rPr>
      <w:rFonts w:ascii="Courier New" w:eastAsia="Courier New" w:hAnsi="Courier New" w:cs="Courier New"/>
      <w:sz w:val="26"/>
      <w:szCs w:val="26"/>
    </w:rPr>
  </w:style>
  <w:style w:type="paragraph" w:customStyle="1" w:styleId="20">
    <w:name w:val="Основной текст (2)"/>
    <w:basedOn w:val="a"/>
    <w:link w:val="2"/>
    <w:rsid w:val="009A7EF2"/>
    <w:pPr>
      <w:shd w:val="clear" w:color="auto" w:fill="FFFFFF"/>
      <w:spacing w:after="180" w:line="245" w:lineRule="exact"/>
      <w:ind w:hanging="32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9A7EF2"/>
    <w:pPr>
      <w:shd w:val="clear" w:color="auto" w:fill="FFFFFF"/>
      <w:spacing w:line="0" w:lineRule="atLeast"/>
    </w:pPr>
    <w:rPr>
      <w:rFonts w:ascii="Courier New" w:eastAsia="Courier New" w:hAnsi="Courier New" w:cs="Courier New"/>
      <w:sz w:val="21"/>
      <w:szCs w:val="21"/>
    </w:rPr>
  </w:style>
  <w:style w:type="paragraph" w:customStyle="1" w:styleId="30">
    <w:name w:val="Основной текст (3)"/>
    <w:basedOn w:val="a"/>
    <w:link w:val="3"/>
    <w:rsid w:val="009A7EF2"/>
    <w:pPr>
      <w:shd w:val="clear" w:color="auto" w:fill="FFFFFF"/>
      <w:spacing w:before="180" w:line="0" w:lineRule="atLeast"/>
    </w:pPr>
    <w:rPr>
      <w:rFonts w:ascii="Courier New" w:eastAsia="Courier New" w:hAnsi="Courier New" w:cs="Courier New"/>
      <w:sz w:val="9"/>
      <w:szCs w:val="9"/>
    </w:rPr>
  </w:style>
  <w:style w:type="paragraph" w:styleId="a7">
    <w:name w:val="header"/>
    <w:basedOn w:val="a"/>
    <w:link w:val="a8"/>
    <w:uiPriority w:val="99"/>
    <w:semiHidden/>
    <w:unhideWhenUsed/>
    <w:rsid w:val="00925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5820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9258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582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eshmat</dc:creator>
  <cp:lastModifiedBy>vologdina</cp:lastModifiedBy>
  <cp:revision>2</cp:revision>
  <dcterms:created xsi:type="dcterms:W3CDTF">2017-02-03T03:20:00Z</dcterms:created>
  <dcterms:modified xsi:type="dcterms:W3CDTF">2017-02-07T07:24:00Z</dcterms:modified>
</cp:coreProperties>
</file>